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南银理财珠联璧合鑫逸稳一年255期封闭式公募人民币理财产品（Y30255）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347,412,323.19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