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南银理财珠联璧合鑫逸稳半年185期（绿色金融主题）封闭式公募人民币理财产品（NYXY001007）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南银理财珠联璧合鑫逸稳半年185期（绿色金融主题）封闭式公募人民币理财产品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NYXY001007)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97,062,096.70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