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南银理财珠联璧合鑫逸稳一年234期封闭式公募人民币理财产品（Y30234）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Z7003225000268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1.0202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1.0202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667,355,893.70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