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Z7003225000045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2025年03月05日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74,027,186.00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41,310,132.79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31,807,978.74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3,241,769.90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1.0331</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Y60107份额净值为1.0309元，Y61107份额净值为1.0320元，Y62107份额净值为1.0331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90.93%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72,082,678.82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3,768,705.13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0101040000001394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25603.58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1948.18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