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Z7003225000135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2025年05月28日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173,438,506.00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中信信托有限责任公司,中粮信托有限责任公司,国投泰康信托有限公司,江苏省国际信托有限责任公司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107,009,560.47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68,136,696.12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2,462,674.11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Y60119份额净值为1.0237元，Y61119份额净值为1.0245元，Y62119份额净值为1.0253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96.59%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3.41%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XTDKX202506270022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中信信托·惠澜2号集合资金信托计划（第1期）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81,968,000.00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46.15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55,503,690.73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31.25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18,639,197.45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17,455,163.60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1,729,774.34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中信信托·惠澜2号集合资金信托计划（第1期）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0101060000001519</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40340.41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1690.84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