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Z7003224000143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2024年07月31日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97,373,560.00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百瑞信托有限责任公司,泰康资产管理有限责任公司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66,747,310.74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26,828,321.34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9,158,315.42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1.0576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1.0576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Y60082份额净值为1.0543元，Y61082份额净值为1.0559元，Y62082份额净值为1.0576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53,679,594.99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52.25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百瑞绿享113号集合资金信托计划（宁瑞10号）</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48,169,344.00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46.89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江苏大成新能源产业发展集团有限公司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百瑞绿享113号集合资金信托计划（宁瑞10号）</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0101040000001110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22803.62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1833.19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