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南银理财珠联璧合鑫逸稳两年94期封闭式公募人民币理财产品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南银理财珠联璧合鑫逸稳两年94期封闭式公募人民币理财产品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Z7003224000219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2024年10月30日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38,270,978.00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中粮信托有限责任公司,国投泰康信托有限公司,国联基金管理有限公司,陆家嘴国际信托有限公司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Y60094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23,463,419.54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Y61094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13,495,406.74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Y62094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2,917,419.89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1.0441</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Y60094份额净值为1.0412元，Y61094份额净值为1.0426元，Y62094份额净值为1.0441</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95.47%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4.53%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19,698,193.59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49.40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9,084,913.81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22.78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6,758,471.92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国联基金-鑫福2号集合资产管理计划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3,280,716.99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0101000000001230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南京银行南京分行南银理财珠联璧合鑫逸稳两年94期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10880.27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1323.83</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