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Z7003225000390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126,696,715.00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82,524,601.29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38,692,047.88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6,238,130.33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Y60146份额净值为1.0058元，Y61146份额净值为1.0061元，Y62146份额净值为1.0064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97.62%</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95.81%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4.19%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2.38%</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61,248,894.83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12,601,147.52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3,037,845.64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0101090000002211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10320.60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305.88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