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Z7003225000394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96,497,892.00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49,733,617.54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37,275,976.35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10,120,703.77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Y60147份额净值为1.0063元，Y61147份额净值为1.0066元，Y62147份额净值为1.0069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97.89%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3.93%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2.11%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44,950,449.08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9,624,582.93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2,053,997.18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0101020000002281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4694.05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125.58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