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Z7003224000158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2024年08月07日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87,010,090.00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百瑞信托有限责任公司,泰康资产管理有限责任公司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51,740,915.27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29,408,247.90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10,599,074.65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Y60083份额净值为1.0535元，Y61083份额净值为1.0551元，Y62083份额净值为1.0568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47,659,453.55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XTDKX202408270003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百瑞绿享113号集合资金信托计划（宁瑞10号）</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43,151,704.00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47.03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江苏大成新能源产业发展集团有限公司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百瑞绿享113号集合资金信托计划（宁瑞10号）</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0101080000001113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18295.85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471.70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