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南银理财珠联璧合鑫逸稳一年227期封闭式公募人民币理财产品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南银理财珠联璧合鑫逸稳一年227期封闭式公募人民币理财产品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Z7003225000180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2025年06月25日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1,461,046,831.00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国投泰康信托有限公司,紫金信托有限责任公司,鑫元基金管理有限公司,江苏省国际信托有限责任公司,中国对外经济贸易信托有限公司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Y30227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710,117,728.68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Y31227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284,388,928.03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Y32227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182,849,799.86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Y33227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30,303,315.05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Y34227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63,946,786.17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Y35227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164,139,560.63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Y36227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49,525,469.38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Y30227份额净值为1.0161元，Y31227份额净值为1.0168元，Y32227份额净值为1.0176元，Y33227份额净值为1.0183元，Y34227份额净值为1.0160元，Y35227份额净值为1.0164元，Y36227份额净值为1.0167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94.69%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5.31%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XTDKX202507230022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539,109,380.30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36.30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454,865,365.65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30.63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296,987,606.58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146,525,704.42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28,429,213.30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19,389,858.62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云瀚信息科技有限公司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外贸信托-云虹23号集合资金信托计划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0101010000001569</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南银理财珠联璧合鑫逸稳一年227期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120680714.65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128000000.00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214403.10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12383.76</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