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南银理财珠联璧合鑫逸稳一年254期封闭式公募人民币理财产品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南银理财珠联璧合鑫逸稳一年254期封闭式公募人民币理财产品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Z7003225000413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633,441,001.00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Y30254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459,113,182.83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Y31254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121,997,256.39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Y32254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38,764,529.11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YB30254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2,408,313.50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YF30254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15,129,404.15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Y30254份额净值为1.0061元，Y31254份额净值为1.0064元，Y32254份额净值为1.0066元，YB30254份额净值为1.0068元，YF30254份额净值为1.0066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91.85%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8.15%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229,624,231.93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XTDKX202601140021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211,147,437.90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100,289,895.98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15.73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62,749,209.13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20,308,908.71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12,426,265.71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22,083.33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国投泰康信托黄雀·音福36号集合资金信托计划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0101030000003973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南银理财珠联璧合鑫逸稳一年254期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66.04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