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南银理财珠联璧合鑫逸稳一年235期封闭式公募人民币理财产品（Y30235）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Z7003225000277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Y30235)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728,382,676.03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