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南银理财珠联璧合鑫逸稳一年214期封闭式公募人民币理财产品（Y30214）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Z7003225000085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653,552,714.31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