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南银理财珠联璧合鑫逸稳一年255期封闭式公募人民币理财产品（Y30255）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346,584,743.70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