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Z7003224000091（投资者可依据该编码在中国理财网www.chinawealth.com.cn查询理财产品相关信息）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2024年05月15日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259,703,809.00份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国联基金管理有限公司,广东粤财信托有限公司,陆家嘴国际信托有限公司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140,806,210.08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110,103,226.15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23,526,129.21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截至报告期末，本产品Y60071份额净值为1.0557元，Y61071份额净值为1.0574元，Y62071份额净值为1.0590元。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139,846,487.48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50.96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80,279,446.40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29.25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52,434,966.45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19.11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江苏扬中港务投资发展有限公司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0101040000001006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产品支付关联方托管费0.00元，支付关联方代销费62,856.11元。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