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南银理财珠联璧合鑫逸稳一年210期封闭式公募人民币理财产品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南银理财珠联璧合鑫逸稳一年210期封闭式公募人民币理财产品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ZZ700322500059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Z7003225000055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2025年03月19日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2026年04月22日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399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Y30210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1.0313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2.86%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33,799,695.63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Y31210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1.0324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2.96%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21,762,427.02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Y32210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1.0335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3.07%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8,451,691.25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Y34210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1.0335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3.07%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2,739,695.79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Y38210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1.0330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3.01%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8,459,210.73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518,314.38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4,958,477.16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4,321,941.84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3,972,211.06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17,270.72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2026年04月22日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